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7B1A4" w14:textId="2159CA22" w:rsidR="006D35AB" w:rsidRPr="001E25FB" w:rsidRDefault="005B31FA" w:rsidP="000A066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25FB">
        <w:rPr>
          <w:rFonts w:ascii="Times New Roman" w:hAnsi="Times New Roman" w:cs="Times New Roman"/>
          <w:sz w:val="28"/>
          <w:szCs w:val="28"/>
        </w:rPr>
        <w:t>Обработка «Групповое создание описей инвентаризаций</w:t>
      </w:r>
      <w:r w:rsidR="00492C92">
        <w:rPr>
          <w:rFonts w:ascii="Times New Roman" w:hAnsi="Times New Roman" w:cs="Times New Roman"/>
          <w:sz w:val="28"/>
          <w:szCs w:val="28"/>
        </w:rPr>
        <w:t xml:space="preserve"> (Гэндальф)</w:t>
      </w:r>
      <w:r w:rsidRPr="001E25FB">
        <w:rPr>
          <w:rFonts w:ascii="Times New Roman" w:hAnsi="Times New Roman" w:cs="Times New Roman"/>
          <w:sz w:val="28"/>
          <w:szCs w:val="28"/>
        </w:rPr>
        <w:t xml:space="preserve">» позволяет формировать различные Инвентаризационные описи согласно приказу 61н на основе единого документа </w:t>
      </w:r>
      <w:r w:rsidR="001E25FB">
        <w:rPr>
          <w:rFonts w:ascii="Times New Roman" w:hAnsi="Times New Roman" w:cs="Times New Roman"/>
          <w:sz w:val="28"/>
          <w:szCs w:val="28"/>
        </w:rPr>
        <w:t>«</w:t>
      </w:r>
      <w:r w:rsidRPr="001E25FB">
        <w:rPr>
          <w:rFonts w:ascii="Times New Roman" w:hAnsi="Times New Roman" w:cs="Times New Roman"/>
          <w:sz w:val="28"/>
          <w:szCs w:val="28"/>
        </w:rPr>
        <w:t>Решение о проведении инвентаризации</w:t>
      </w:r>
      <w:r w:rsidR="001E25FB">
        <w:rPr>
          <w:rFonts w:ascii="Times New Roman" w:hAnsi="Times New Roman" w:cs="Times New Roman"/>
          <w:sz w:val="28"/>
          <w:szCs w:val="28"/>
        </w:rPr>
        <w:t>»</w:t>
      </w:r>
      <w:r w:rsidRPr="001E25FB">
        <w:rPr>
          <w:rFonts w:ascii="Times New Roman" w:hAnsi="Times New Roman" w:cs="Times New Roman"/>
          <w:sz w:val="28"/>
          <w:szCs w:val="28"/>
        </w:rPr>
        <w:t>.</w:t>
      </w:r>
    </w:p>
    <w:p w14:paraId="5ED81DAA" w14:textId="4A9B49D4" w:rsidR="005B31FA" w:rsidRPr="001E25FB" w:rsidRDefault="005B31FA" w:rsidP="000A066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25FB">
        <w:rPr>
          <w:rFonts w:ascii="Times New Roman" w:hAnsi="Times New Roman" w:cs="Times New Roman"/>
          <w:sz w:val="28"/>
          <w:szCs w:val="28"/>
        </w:rPr>
        <w:t>Обработка предназначена для использования в программе «1С:Бухгалтерия государственного учреждения 2.0». Пользователь, который будет запускать данную обработку должен иметь право «Открытие внешних отчетов и обработок» (Рис. 1)</w:t>
      </w:r>
    </w:p>
    <w:p w14:paraId="35620BFA" w14:textId="77777777" w:rsidR="005B31FA" w:rsidRPr="001E25FB" w:rsidRDefault="005B31FA" w:rsidP="001E25FB">
      <w:pPr>
        <w:keepNext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5F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CF06DD8" wp14:editId="3EB2CC70">
            <wp:extent cx="5572125" cy="3657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D25402" w14:textId="02E2CA72" w:rsidR="005B31FA" w:rsidRPr="001E25FB" w:rsidRDefault="005B31FA" w:rsidP="001E25FB">
      <w:pPr>
        <w:pStyle w:val="a3"/>
        <w:spacing w:line="360" w:lineRule="auto"/>
        <w:jc w:val="center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Рисунок </w: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fldChar w:fldCharType="begin"/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instrText xml:space="preserve"> SEQ Рисунок \* ARABIC </w:instrTex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fldChar w:fldCharType="separate"/>
      </w:r>
      <w:r w:rsidR="000A0661">
        <w:rPr>
          <w:rFonts w:ascii="Times New Roman" w:hAnsi="Times New Roman" w:cs="Times New Roman"/>
          <w:i w:val="0"/>
          <w:iCs w:val="0"/>
          <w:noProof/>
          <w:color w:val="auto"/>
          <w:sz w:val="28"/>
          <w:szCs w:val="28"/>
        </w:rPr>
        <w:t>1</w: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fldChar w:fldCharType="end"/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- Права доступа</w:t>
      </w:r>
    </w:p>
    <w:p w14:paraId="4B68C60E" w14:textId="77777777" w:rsidR="005B31FA" w:rsidRPr="001E25FB" w:rsidRDefault="005B31FA" w:rsidP="001E25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99B0E8" w14:textId="35568C8F" w:rsidR="005B31FA" w:rsidRDefault="005B31FA" w:rsidP="000A066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25FB">
        <w:rPr>
          <w:rFonts w:ascii="Times New Roman" w:hAnsi="Times New Roman" w:cs="Times New Roman"/>
          <w:sz w:val="28"/>
          <w:szCs w:val="28"/>
        </w:rPr>
        <w:t>Для первоначального запуска необходимо перейти в пункт меню «Сервис и настройки – Файл – Открыть»</w:t>
      </w:r>
      <w:r w:rsidR="005D3D35" w:rsidRPr="001E25FB">
        <w:rPr>
          <w:rFonts w:ascii="Times New Roman" w:hAnsi="Times New Roman" w:cs="Times New Roman"/>
          <w:sz w:val="28"/>
          <w:szCs w:val="28"/>
        </w:rPr>
        <w:t xml:space="preserve"> (Рис. 2)</w:t>
      </w:r>
    </w:p>
    <w:p w14:paraId="545B0F42" w14:textId="51802E76" w:rsidR="00057CA6" w:rsidRPr="001E25FB" w:rsidRDefault="00057CA6" w:rsidP="00057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D833C02" wp14:editId="6139EA0D">
            <wp:extent cx="5940425" cy="1871980"/>
            <wp:effectExtent l="0" t="0" r="317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7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FF16E" w14:textId="05D4EFD5" w:rsidR="005D3D35" w:rsidRPr="001E25FB" w:rsidRDefault="005D3D35" w:rsidP="001E25FB">
      <w:pPr>
        <w:keepNext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D90A10" w14:textId="7C1BFE8D" w:rsidR="005B31FA" w:rsidRPr="001E25FB" w:rsidRDefault="005D3D35" w:rsidP="001E25FB">
      <w:pPr>
        <w:pStyle w:val="a3"/>
        <w:spacing w:line="360" w:lineRule="auto"/>
        <w:jc w:val="center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Рисунок </w: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fldChar w:fldCharType="begin"/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instrText xml:space="preserve"> SEQ Рисунок \* ARABIC </w:instrTex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fldChar w:fldCharType="separate"/>
      </w:r>
      <w:r w:rsidR="000A0661">
        <w:rPr>
          <w:rFonts w:ascii="Times New Roman" w:hAnsi="Times New Roman" w:cs="Times New Roman"/>
          <w:i w:val="0"/>
          <w:iCs w:val="0"/>
          <w:noProof/>
          <w:color w:val="auto"/>
          <w:sz w:val="28"/>
          <w:szCs w:val="28"/>
        </w:rPr>
        <w:t>2</w: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fldChar w:fldCharType="end"/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- Открытие обработки</w:t>
      </w:r>
    </w:p>
    <w:p w14:paraId="653ADFE0" w14:textId="710D7B2C" w:rsidR="005B31FA" w:rsidRDefault="005B31FA" w:rsidP="000A066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25FB">
        <w:rPr>
          <w:rFonts w:ascii="Times New Roman" w:hAnsi="Times New Roman" w:cs="Times New Roman"/>
          <w:sz w:val="28"/>
          <w:szCs w:val="28"/>
        </w:rPr>
        <w:t>В открывшемся окне необходимо в реквизите «Решение» выбрать документе «Решение о проведении инвентаризации»</w:t>
      </w:r>
      <w:r w:rsidR="005D3D35" w:rsidRPr="001E25FB">
        <w:rPr>
          <w:rFonts w:ascii="Times New Roman" w:hAnsi="Times New Roman" w:cs="Times New Roman"/>
          <w:sz w:val="28"/>
          <w:szCs w:val="28"/>
        </w:rPr>
        <w:t xml:space="preserve"> (Рис. 3)</w:t>
      </w:r>
    </w:p>
    <w:p w14:paraId="24B47DD4" w14:textId="0C3A02CA" w:rsidR="005D3D35" w:rsidRPr="00492C92" w:rsidRDefault="00492C92" w:rsidP="00492C92">
      <w:pPr>
        <w:spacing w:line="360" w:lineRule="auto"/>
        <w:ind w:firstLine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1881D655" wp14:editId="746F7856">
            <wp:extent cx="5940425" cy="1522730"/>
            <wp:effectExtent l="0" t="0" r="3175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2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BB3B1" w14:textId="796636C6" w:rsidR="005D3D35" w:rsidRPr="001E25FB" w:rsidRDefault="005D3D35" w:rsidP="001E25FB">
      <w:pPr>
        <w:pStyle w:val="a3"/>
        <w:spacing w:line="360" w:lineRule="auto"/>
        <w:jc w:val="center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Рисунок </w: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fldChar w:fldCharType="begin"/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instrText xml:space="preserve"> SEQ Рисунок \* ARABIC </w:instrTex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fldChar w:fldCharType="separate"/>
      </w:r>
      <w:r w:rsidR="000A0661">
        <w:rPr>
          <w:rFonts w:ascii="Times New Roman" w:hAnsi="Times New Roman" w:cs="Times New Roman"/>
          <w:i w:val="0"/>
          <w:iCs w:val="0"/>
          <w:noProof/>
          <w:color w:val="auto"/>
          <w:sz w:val="28"/>
          <w:szCs w:val="28"/>
        </w:rPr>
        <w:t>3</w: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fldChar w:fldCharType="end"/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- Выбор документа Решение о проведении инвентаризации</w:t>
      </w:r>
    </w:p>
    <w:p w14:paraId="746A1041" w14:textId="23FE893F" w:rsidR="005D3D35" w:rsidRPr="001E25FB" w:rsidRDefault="005D3D35" w:rsidP="001E25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E404A2" w14:textId="63E07A4F" w:rsidR="005D3D35" w:rsidRPr="001E25FB" w:rsidRDefault="005D3D35" w:rsidP="000A066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25FB">
        <w:rPr>
          <w:rFonts w:ascii="Times New Roman" w:hAnsi="Times New Roman" w:cs="Times New Roman"/>
          <w:sz w:val="28"/>
          <w:szCs w:val="28"/>
        </w:rPr>
        <w:t>По команде «Подготовить данные», будет сформировано предзаполнение Инвентаризационных ведомостей по Счетам учета, Сотрудникам, Комиссии, Документа описей и Виду описей.</w:t>
      </w:r>
    </w:p>
    <w:p w14:paraId="332C57CE" w14:textId="2889BDF3" w:rsidR="005D3D35" w:rsidRDefault="005D3D35" w:rsidP="000A066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25FB">
        <w:rPr>
          <w:rFonts w:ascii="Times New Roman" w:hAnsi="Times New Roman" w:cs="Times New Roman"/>
          <w:sz w:val="28"/>
          <w:szCs w:val="28"/>
        </w:rPr>
        <w:t xml:space="preserve">Колонка «Документы описей» в случае первичного формирования </w:t>
      </w:r>
      <w:r w:rsidR="005160CF">
        <w:rPr>
          <w:rFonts w:ascii="Times New Roman" w:hAnsi="Times New Roman" w:cs="Times New Roman"/>
          <w:sz w:val="28"/>
          <w:szCs w:val="28"/>
        </w:rPr>
        <w:t xml:space="preserve">- </w:t>
      </w:r>
      <w:r w:rsidRPr="001E25FB">
        <w:rPr>
          <w:rFonts w:ascii="Times New Roman" w:hAnsi="Times New Roman" w:cs="Times New Roman"/>
          <w:sz w:val="28"/>
          <w:szCs w:val="28"/>
        </w:rPr>
        <w:t>будет пустой</w:t>
      </w:r>
      <w:r w:rsidR="000A0661">
        <w:rPr>
          <w:rFonts w:ascii="Times New Roman" w:hAnsi="Times New Roman" w:cs="Times New Roman"/>
          <w:sz w:val="28"/>
          <w:szCs w:val="28"/>
        </w:rPr>
        <w:t>,</w:t>
      </w:r>
      <w:r w:rsidRPr="001E25FB">
        <w:rPr>
          <w:rFonts w:ascii="Times New Roman" w:hAnsi="Times New Roman" w:cs="Times New Roman"/>
          <w:sz w:val="28"/>
          <w:szCs w:val="28"/>
        </w:rPr>
        <w:t xml:space="preserve"> </w:t>
      </w:r>
      <w:r w:rsidR="000A0661" w:rsidRPr="001E25FB">
        <w:rPr>
          <w:rFonts w:ascii="Times New Roman" w:hAnsi="Times New Roman" w:cs="Times New Roman"/>
          <w:sz w:val="28"/>
          <w:szCs w:val="28"/>
        </w:rPr>
        <w:t>но,</w:t>
      </w:r>
      <w:r w:rsidRPr="001E25FB">
        <w:rPr>
          <w:rFonts w:ascii="Times New Roman" w:hAnsi="Times New Roman" w:cs="Times New Roman"/>
          <w:sz w:val="28"/>
          <w:szCs w:val="28"/>
        </w:rPr>
        <w:t xml:space="preserve"> если ранее на основании Решения о проведении инвентаризации уже были созданы инвентаризационные описи, колонка будет заполнена этими описями (Рис. 4)</w:t>
      </w:r>
      <w:r w:rsidR="001E25FB" w:rsidRPr="001E25FB">
        <w:rPr>
          <w:rFonts w:ascii="Times New Roman" w:hAnsi="Times New Roman" w:cs="Times New Roman"/>
          <w:sz w:val="28"/>
          <w:szCs w:val="28"/>
        </w:rPr>
        <w:t>.</w:t>
      </w:r>
    </w:p>
    <w:p w14:paraId="4748E074" w14:textId="5233EFFB" w:rsidR="00492C92" w:rsidRPr="001E25FB" w:rsidRDefault="00492C92" w:rsidP="00492C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D8A441B" wp14:editId="3A20B173">
            <wp:extent cx="5940425" cy="276860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6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8D6A5" w14:textId="0467CC0A" w:rsidR="005D3D35" w:rsidRPr="001E25FB" w:rsidRDefault="005D3D35" w:rsidP="001E25FB">
      <w:pPr>
        <w:pStyle w:val="a3"/>
        <w:spacing w:line="360" w:lineRule="auto"/>
        <w:jc w:val="center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Рисунок </w: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fldChar w:fldCharType="begin"/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instrText xml:space="preserve"> SEQ Рисунок \* ARABIC </w:instrTex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fldChar w:fldCharType="separate"/>
      </w:r>
      <w:r w:rsidR="000A0661">
        <w:rPr>
          <w:rFonts w:ascii="Times New Roman" w:hAnsi="Times New Roman" w:cs="Times New Roman"/>
          <w:i w:val="0"/>
          <w:iCs w:val="0"/>
          <w:noProof/>
          <w:color w:val="auto"/>
          <w:sz w:val="28"/>
          <w:szCs w:val="28"/>
        </w:rPr>
        <w:t>4</w: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fldChar w:fldCharType="end"/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– Табличная часть обработки «Групповое создание инвентаризационных описей»</w:t>
      </w:r>
    </w:p>
    <w:p w14:paraId="56320F38" w14:textId="50B03BAC" w:rsidR="005D3D35" w:rsidRDefault="005D3D35" w:rsidP="000A066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25FB">
        <w:rPr>
          <w:rFonts w:ascii="Times New Roman" w:hAnsi="Times New Roman" w:cs="Times New Roman"/>
          <w:sz w:val="28"/>
          <w:szCs w:val="28"/>
        </w:rPr>
        <w:t xml:space="preserve">Затем </w:t>
      </w:r>
      <w:r w:rsidR="001E25FB" w:rsidRPr="001E25FB">
        <w:rPr>
          <w:rFonts w:ascii="Times New Roman" w:hAnsi="Times New Roman" w:cs="Times New Roman"/>
          <w:sz w:val="28"/>
          <w:szCs w:val="28"/>
        </w:rPr>
        <w:t>необходимо отметить флагом те строки, по которым должны быть сформирована Инвентаризационные описи (Рис 5).</w:t>
      </w:r>
    </w:p>
    <w:p w14:paraId="13EE19D1" w14:textId="0079EAD7" w:rsidR="00057CA6" w:rsidRPr="001E25FB" w:rsidRDefault="00057CA6" w:rsidP="00057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032E99C" wp14:editId="2567EB0F">
            <wp:extent cx="5940425" cy="1925320"/>
            <wp:effectExtent l="0" t="0" r="317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2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AEAE6C" w14:textId="018D0F14" w:rsidR="001E25FB" w:rsidRPr="001E25FB" w:rsidRDefault="001E25FB" w:rsidP="001E25FB">
      <w:pPr>
        <w:keepNext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6D38DE" w14:textId="65BA520A" w:rsidR="001E25FB" w:rsidRPr="001E25FB" w:rsidRDefault="001E25FB" w:rsidP="001E25FB">
      <w:pPr>
        <w:pStyle w:val="a3"/>
        <w:spacing w:line="360" w:lineRule="auto"/>
        <w:jc w:val="center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Рисунок </w: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fldChar w:fldCharType="begin"/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instrText xml:space="preserve"> SEQ Рисунок \* ARABIC </w:instrTex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fldChar w:fldCharType="separate"/>
      </w:r>
      <w:r w:rsidR="000A0661">
        <w:rPr>
          <w:rFonts w:ascii="Times New Roman" w:hAnsi="Times New Roman" w:cs="Times New Roman"/>
          <w:i w:val="0"/>
          <w:iCs w:val="0"/>
          <w:noProof/>
          <w:color w:val="auto"/>
          <w:sz w:val="28"/>
          <w:szCs w:val="28"/>
        </w:rPr>
        <w:t>5</w: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fldChar w:fldCharType="end"/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- Выбор строк</w:t>
      </w:r>
    </w:p>
    <w:p w14:paraId="64A785BE" w14:textId="4BAD2AC7" w:rsidR="001E25FB" w:rsidRPr="001E25FB" w:rsidRDefault="001E25FB" w:rsidP="000A0661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E25FB">
        <w:rPr>
          <w:rFonts w:ascii="Times New Roman" w:hAnsi="Times New Roman" w:cs="Times New Roman"/>
          <w:sz w:val="28"/>
          <w:szCs w:val="28"/>
        </w:rPr>
        <w:t>Когда строки будет выделены, необходимо воспользоваться командой</w:t>
      </w:r>
      <w:r w:rsidRPr="001E25F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1E25F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44BEA5B" wp14:editId="1DB0C5A4">
            <wp:extent cx="1272159" cy="256032"/>
            <wp:effectExtent l="0" t="0" r="444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5535" cy="266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25FB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4D4EE0A5" w14:textId="5059B4AA" w:rsidR="001E25FB" w:rsidRPr="001E25FB" w:rsidRDefault="001E25FB" w:rsidP="000A0661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E25FB">
        <w:rPr>
          <w:rFonts w:ascii="Times New Roman" w:hAnsi="Times New Roman" w:cs="Times New Roman"/>
          <w:noProof/>
          <w:sz w:val="28"/>
          <w:szCs w:val="28"/>
        </w:rPr>
        <w:t>В колонке «Созданный документ» будут созданы Инвентаризационные описи по приказу 61н (Рис 6).</w:t>
      </w:r>
    </w:p>
    <w:p w14:paraId="5C754F6C" w14:textId="77777777" w:rsidR="001E25FB" w:rsidRPr="001E25FB" w:rsidRDefault="001E25FB" w:rsidP="001E25FB">
      <w:pPr>
        <w:keepNext/>
        <w:spacing w:line="36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1E25FB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D7FA1B9" wp14:editId="046C2E2C">
            <wp:extent cx="4048125" cy="16287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A07B2" w14:textId="1B12B1C7" w:rsidR="001E25FB" w:rsidRPr="001E25FB" w:rsidRDefault="001E25FB" w:rsidP="001E25FB">
      <w:pPr>
        <w:pStyle w:val="a3"/>
        <w:spacing w:line="360" w:lineRule="auto"/>
        <w:jc w:val="center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Рисунок </w: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fldChar w:fldCharType="begin"/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instrText xml:space="preserve"> SEQ Рисунок \* ARABIC </w:instrTex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fldChar w:fldCharType="separate"/>
      </w:r>
      <w:r w:rsidR="000A0661">
        <w:rPr>
          <w:rFonts w:ascii="Times New Roman" w:hAnsi="Times New Roman" w:cs="Times New Roman"/>
          <w:i w:val="0"/>
          <w:iCs w:val="0"/>
          <w:noProof/>
          <w:color w:val="auto"/>
          <w:sz w:val="28"/>
          <w:szCs w:val="28"/>
        </w:rPr>
        <w:t>6</w: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fldChar w:fldCharType="end"/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- Созданные инвентаризационные описи</w:t>
      </w:r>
    </w:p>
    <w:p w14:paraId="42B1E7F8" w14:textId="26E77155" w:rsidR="001E25FB" w:rsidRDefault="001E25FB" w:rsidP="000A066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25FB">
        <w:rPr>
          <w:rFonts w:ascii="Times New Roman" w:hAnsi="Times New Roman" w:cs="Times New Roman"/>
          <w:sz w:val="28"/>
          <w:szCs w:val="28"/>
        </w:rPr>
        <w:t xml:space="preserve">В созданных документах необходимо </w:t>
      </w:r>
      <w:r w:rsidR="000A0661" w:rsidRPr="001E25FB">
        <w:rPr>
          <w:rFonts w:ascii="Times New Roman" w:hAnsi="Times New Roman" w:cs="Times New Roman"/>
          <w:sz w:val="28"/>
          <w:szCs w:val="28"/>
        </w:rPr>
        <w:t>буде</w:t>
      </w:r>
      <w:r w:rsidR="000A0661">
        <w:rPr>
          <w:rFonts w:ascii="Times New Roman" w:hAnsi="Times New Roman" w:cs="Times New Roman"/>
          <w:sz w:val="28"/>
          <w:szCs w:val="28"/>
        </w:rPr>
        <w:t>т</w:t>
      </w:r>
      <w:r w:rsidRPr="001E25FB">
        <w:rPr>
          <w:rFonts w:ascii="Times New Roman" w:hAnsi="Times New Roman" w:cs="Times New Roman"/>
          <w:sz w:val="28"/>
          <w:szCs w:val="28"/>
        </w:rPr>
        <w:t xml:space="preserve"> </w:t>
      </w:r>
      <w:r w:rsidR="002E70E6">
        <w:rPr>
          <w:rFonts w:ascii="Times New Roman" w:hAnsi="Times New Roman" w:cs="Times New Roman"/>
          <w:sz w:val="28"/>
          <w:szCs w:val="28"/>
        </w:rPr>
        <w:t>воспользоваться командой «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E25FB">
        <w:rPr>
          <w:rFonts w:ascii="Times New Roman" w:hAnsi="Times New Roman" w:cs="Times New Roman"/>
          <w:sz w:val="28"/>
          <w:szCs w:val="28"/>
        </w:rPr>
        <w:t>оздать расписку</w:t>
      </w:r>
      <w:r w:rsidR="002E70E6">
        <w:rPr>
          <w:rFonts w:ascii="Times New Roman" w:hAnsi="Times New Roman" w:cs="Times New Roman"/>
          <w:sz w:val="28"/>
          <w:szCs w:val="28"/>
        </w:rPr>
        <w:t>»</w:t>
      </w:r>
      <w:r w:rsidRPr="001E25FB">
        <w:rPr>
          <w:rFonts w:ascii="Times New Roman" w:hAnsi="Times New Roman" w:cs="Times New Roman"/>
          <w:sz w:val="28"/>
          <w:szCs w:val="28"/>
        </w:rPr>
        <w:t xml:space="preserve"> и заполнить табличную часть данными по команде «Заполнить – Заполнить по данным бухучета» (Рис. 7)</w:t>
      </w:r>
    </w:p>
    <w:p w14:paraId="4E28BDB5" w14:textId="0155FF25" w:rsidR="00057CA6" w:rsidRPr="001E25FB" w:rsidRDefault="00057CA6" w:rsidP="00057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5B29E30A" wp14:editId="6DD0144E">
            <wp:extent cx="5940425" cy="3308350"/>
            <wp:effectExtent l="0" t="0" r="3175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0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EF8CF" w14:textId="1B1FB557" w:rsidR="001E25FB" w:rsidRDefault="001E25FB" w:rsidP="001E25FB">
      <w:pPr>
        <w:pStyle w:val="a3"/>
        <w:spacing w:line="360" w:lineRule="auto"/>
        <w:jc w:val="center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Рисунок </w: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fldChar w:fldCharType="begin"/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instrText xml:space="preserve"> SEQ Рисунок \* ARABIC </w:instrTex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fldChar w:fldCharType="separate"/>
      </w:r>
      <w:r w:rsidR="000A0661">
        <w:rPr>
          <w:rFonts w:ascii="Times New Roman" w:hAnsi="Times New Roman" w:cs="Times New Roman"/>
          <w:i w:val="0"/>
          <w:iCs w:val="0"/>
          <w:noProof/>
          <w:color w:val="auto"/>
          <w:sz w:val="28"/>
          <w:szCs w:val="28"/>
        </w:rPr>
        <w:t>7</w: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fldChar w:fldCharType="end"/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- Созданный документ Инвентаризационная опись по объектам НФА</w:t>
      </w:r>
    </w:p>
    <w:p w14:paraId="2C6F9B48" w14:textId="14FAD05A" w:rsidR="001E25FB" w:rsidRDefault="001E25FB" w:rsidP="005160C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25FB">
        <w:rPr>
          <w:rFonts w:ascii="Times New Roman" w:hAnsi="Times New Roman" w:cs="Times New Roman"/>
          <w:sz w:val="28"/>
          <w:szCs w:val="28"/>
        </w:rPr>
        <w:t xml:space="preserve">Для того, чтобы встроить данную обработку в программу для постоянного использования нужно воспользоваться командой «Встроить доработку в документ» (Рис. </w:t>
      </w:r>
      <w:r w:rsidR="00057CA6">
        <w:rPr>
          <w:rFonts w:ascii="Times New Roman" w:hAnsi="Times New Roman" w:cs="Times New Roman"/>
          <w:sz w:val="28"/>
          <w:szCs w:val="28"/>
        </w:rPr>
        <w:t>8</w:t>
      </w:r>
      <w:r w:rsidRPr="001E25FB">
        <w:rPr>
          <w:rFonts w:ascii="Times New Roman" w:hAnsi="Times New Roman" w:cs="Times New Roman"/>
          <w:sz w:val="28"/>
          <w:szCs w:val="28"/>
        </w:rPr>
        <w:t>)</w:t>
      </w:r>
      <w:r w:rsidR="004D12B4">
        <w:rPr>
          <w:rFonts w:ascii="Times New Roman" w:hAnsi="Times New Roman" w:cs="Times New Roman"/>
          <w:sz w:val="28"/>
          <w:szCs w:val="28"/>
        </w:rPr>
        <w:t>.</w:t>
      </w:r>
    </w:p>
    <w:p w14:paraId="7517B707" w14:textId="0C08DEDF" w:rsidR="00057CA6" w:rsidRDefault="00057CA6" w:rsidP="00057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B5ABEF1" wp14:editId="4621A250">
            <wp:extent cx="5940425" cy="1689100"/>
            <wp:effectExtent l="0" t="0" r="3175" b="635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32EE1" w14:textId="44B911A1" w:rsidR="001E25FB" w:rsidRDefault="001E25FB" w:rsidP="00057CA6">
      <w:pPr>
        <w:pStyle w:val="a3"/>
        <w:jc w:val="center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Рисунок</w:t>
      </w:r>
      <w:r w:rsidR="00057CA6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8</w: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- Команда </w:t>
      </w:r>
      <w:r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«</w:t>
      </w:r>
      <w:r w:rsidRPr="001E25FB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Встроить обработку в документ</w:t>
      </w:r>
      <w:r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»</w:t>
      </w:r>
    </w:p>
    <w:p w14:paraId="6C925276" w14:textId="0FE08EE2" w:rsidR="004D12B4" w:rsidRDefault="001E25FB" w:rsidP="005160CF">
      <w:pPr>
        <w:spacing w:line="360" w:lineRule="auto"/>
        <w:ind w:firstLine="851"/>
        <w:jc w:val="both"/>
      </w:pPr>
      <w:r w:rsidRPr="004D12B4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5160CF">
        <w:rPr>
          <w:rFonts w:ascii="Times New Roman" w:hAnsi="Times New Roman" w:cs="Times New Roman"/>
          <w:sz w:val="28"/>
          <w:szCs w:val="28"/>
        </w:rPr>
        <w:t>того, как команда «</w:t>
      </w:r>
      <w:r w:rsidR="005160CF" w:rsidRPr="001E25FB">
        <w:rPr>
          <w:rFonts w:ascii="Times New Roman" w:hAnsi="Times New Roman" w:cs="Times New Roman"/>
          <w:sz w:val="28"/>
          <w:szCs w:val="28"/>
        </w:rPr>
        <w:t>Встроить доработку в документ</w:t>
      </w:r>
      <w:r w:rsidR="005160CF">
        <w:rPr>
          <w:rFonts w:ascii="Times New Roman" w:hAnsi="Times New Roman" w:cs="Times New Roman"/>
          <w:sz w:val="28"/>
          <w:szCs w:val="28"/>
        </w:rPr>
        <w:t>» будет выполнена, появиться служебное</w:t>
      </w:r>
      <w:r w:rsidRPr="004D12B4">
        <w:rPr>
          <w:rFonts w:ascii="Times New Roman" w:hAnsi="Times New Roman" w:cs="Times New Roman"/>
          <w:sz w:val="28"/>
          <w:szCs w:val="28"/>
        </w:rPr>
        <w:t xml:space="preserve"> </w:t>
      </w:r>
      <w:r w:rsidR="004D12B4" w:rsidRPr="004D12B4">
        <w:rPr>
          <w:rFonts w:ascii="Times New Roman" w:hAnsi="Times New Roman" w:cs="Times New Roman"/>
          <w:sz w:val="28"/>
          <w:szCs w:val="28"/>
        </w:rPr>
        <w:t>сообщен</w:t>
      </w:r>
      <w:r w:rsidR="005160CF">
        <w:rPr>
          <w:rFonts w:ascii="Times New Roman" w:hAnsi="Times New Roman" w:cs="Times New Roman"/>
          <w:sz w:val="28"/>
          <w:szCs w:val="28"/>
        </w:rPr>
        <w:t>ие</w:t>
      </w:r>
      <w:r w:rsidR="004D12B4" w:rsidRPr="004D12B4">
        <w:rPr>
          <w:rFonts w:ascii="Times New Roman" w:hAnsi="Times New Roman" w:cs="Times New Roman"/>
          <w:sz w:val="28"/>
          <w:szCs w:val="28"/>
        </w:rPr>
        <w:t xml:space="preserve"> о</w:t>
      </w:r>
      <w:r w:rsidR="004D12B4">
        <w:rPr>
          <w:rFonts w:ascii="Times New Roman" w:hAnsi="Times New Roman" w:cs="Times New Roman"/>
          <w:sz w:val="28"/>
          <w:szCs w:val="28"/>
        </w:rPr>
        <w:t>б</w:t>
      </w:r>
      <w:r w:rsidR="004D12B4" w:rsidRPr="004D12B4">
        <w:rPr>
          <w:rFonts w:ascii="Times New Roman" w:hAnsi="Times New Roman" w:cs="Times New Roman"/>
          <w:sz w:val="28"/>
          <w:szCs w:val="28"/>
        </w:rPr>
        <w:t xml:space="preserve"> успешном добавлении</w:t>
      </w:r>
      <w:r w:rsidR="004D12B4">
        <w:rPr>
          <w:rFonts w:ascii="Times New Roman" w:hAnsi="Times New Roman" w:cs="Times New Roman"/>
          <w:sz w:val="28"/>
          <w:szCs w:val="28"/>
        </w:rPr>
        <w:t xml:space="preserve"> и в документе «Решение о проведении инвентаризации» будет добавлена команда «Групповое создание описей инвентаризации (Гэндальф)»</w:t>
      </w:r>
      <w:r w:rsidR="004D12B4">
        <w:t xml:space="preserve"> </w:t>
      </w:r>
      <w:r w:rsidR="000A0661" w:rsidRPr="000A0661">
        <w:rPr>
          <w:rFonts w:ascii="Times New Roman" w:hAnsi="Times New Roman" w:cs="Times New Roman"/>
          <w:sz w:val="28"/>
          <w:szCs w:val="28"/>
        </w:rPr>
        <w:t xml:space="preserve">(Рис. </w:t>
      </w:r>
      <w:r w:rsidR="00057CA6">
        <w:rPr>
          <w:rFonts w:ascii="Times New Roman" w:hAnsi="Times New Roman" w:cs="Times New Roman"/>
          <w:sz w:val="28"/>
          <w:szCs w:val="28"/>
        </w:rPr>
        <w:t>9</w:t>
      </w:r>
      <w:r w:rsidR="000A0661" w:rsidRPr="000A0661">
        <w:rPr>
          <w:rFonts w:ascii="Times New Roman" w:hAnsi="Times New Roman" w:cs="Times New Roman"/>
          <w:sz w:val="28"/>
          <w:szCs w:val="28"/>
        </w:rPr>
        <w:t>)</w:t>
      </w:r>
    </w:p>
    <w:p w14:paraId="76080FF1" w14:textId="5734D095" w:rsidR="001E25FB" w:rsidRDefault="002E70E6" w:rsidP="004D12B4">
      <w:pPr>
        <w:jc w:val="both"/>
      </w:pPr>
      <w:r>
        <w:rPr>
          <w:noProof/>
        </w:rPr>
        <w:drawing>
          <wp:inline distT="0" distB="0" distL="0" distR="0" wp14:anchorId="2032D9EB" wp14:editId="59DED487">
            <wp:extent cx="5705475" cy="13525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57764" w14:textId="6541E5C8" w:rsidR="00057CA6" w:rsidRDefault="00057CA6" w:rsidP="004D12B4">
      <w:pPr>
        <w:jc w:val="both"/>
      </w:pPr>
      <w:r>
        <w:rPr>
          <w:noProof/>
        </w:rPr>
        <w:drawing>
          <wp:inline distT="0" distB="0" distL="0" distR="0" wp14:anchorId="2C191195" wp14:editId="26A66BC1">
            <wp:extent cx="5940425" cy="821690"/>
            <wp:effectExtent l="0" t="0" r="317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3FFC3" w14:textId="73772436" w:rsidR="000A0661" w:rsidRDefault="002E70E6" w:rsidP="000A0661">
      <w:pPr>
        <w:keepNext/>
        <w:jc w:val="both"/>
      </w:pPr>
      <w:r>
        <w:rPr>
          <w:noProof/>
        </w:rPr>
        <w:drawing>
          <wp:inline distT="0" distB="0" distL="0" distR="0" wp14:anchorId="3CB52E71" wp14:editId="16B4A577">
            <wp:extent cx="5940425" cy="95631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56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56DF0" w14:textId="29755AF1" w:rsidR="004D12B4" w:rsidRPr="000A0661" w:rsidRDefault="000A0661" w:rsidP="000A0661">
      <w:pPr>
        <w:pStyle w:val="a3"/>
        <w:jc w:val="center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0A0661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Рисунок </w:t>
      </w:r>
      <w:r w:rsidR="00057CA6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9</w:t>
      </w:r>
      <w:r w:rsidRPr="000A0661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- Добавление команды</w:t>
      </w:r>
      <w:r w:rsidR="002E70E6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в документы</w:t>
      </w:r>
      <w:bookmarkStart w:id="0" w:name="_GoBack"/>
      <w:bookmarkEnd w:id="0"/>
    </w:p>
    <w:p w14:paraId="5584343E" w14:textId="474142DC" w:rsidR="004D12B4" w:rsidRPr="001E25FB" w:rsidRDefault="004D12B4" w:rsidP="004D12B4">
      <w:pPr>
        <w:jc w:val="both"/>
      </w:pPr>
    </w:p>
    <w:p w14:paraId="45C8C1CE" w14:textId="77777777" w:rsidR="001E25FB" w:rsidRPr="001E25FB" w:rsidRDefault="001E25FB" w:rsidP="001E25FB"/>
    <w:p w14:paraId="0B718703" w14:textId="1D554619" w:rsidR="005D3D35" w:rsidRPr="001E25FB" w:rsidRDefault="005D3D35" w:rsidP="001E25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6EF5E9" w14:textId="77777777" w:rsidR="005D3D35" w:rsidRPr="001E25FB" w:rsidRDefault="005D3D35" w:rsidP="001E25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08FC40" w14:textId="77777777" w:rsidR="005D3D35" w:rsidRPr="001E25FB" w:rsidRDefault="005D3D35" w:rsidP="001E25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D3D35" w:rsidRPr="001E2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704"/>
    <w:rsid w:val="00057CA6"/>
    <w:rsid w:val="000A0661"/>
    <w:rsid w:val="001E25FB"/>
    <w:rsid w:val="002E70E6"/>
    <w:rsid w:val="00335BE3"/>
    <w:rsid w:val="00492C92"/>
    <w:rsid w:val="004D12B4"/>
    <w:rsid w:val="005160CF"/>
    <w:rsid w:val="005B31FA"/>
    <w:rsid w:val="005D3D35"/>
    <w:rsid w:val="00753CC6"/>
    <w:rsid w:val="00C5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C58C6"/>
  <w15:chartTrackingRefBased/>
  <w15:docId w15:val="{A372B8CA-96C0-4716-8F7D-7217E6720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5B31F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Парахина Анастасия</dc:creator>
  <cp:keywords/>
  <dc:description/>
  <cp:lastModifiedBy>Парахина Анастасия</cp:lastModifiedBy>
  <cp:revision>9</cp:revision>
  <dcterms:created xsi:type="dcterms:W3CDTF">2025-10-22T06:13:00Z</dcterms:created>
  <dcterms:modified xsi:type="dcterms:W3CDTF">2025-10-30T08:18:00Z</dcterms:modified>
</cp:coreProperties>
</file>